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B1" w:rsidRDefault="003228B1" w:rsidP="003228B1">
      <w:pPr>
        <w:spacing w:after="0" w:line="356" w:lineRule="auto"/>
        <w:ind w:left="77" w:right="9066" w:firstLine="0"/>
        <w:jc w:val="left"/>
      </w:pPr>
      <w:r>
        <w:t xml:space="preserve">   </w:t>
      </w:r>
    </w:p>
    <w:p w:rsidR="003228B1" w:rsidRDefault="003228B1" w:rsidP="003228B1">
      <w:pPr>
        <w:spacing w:after="101" w:line="259" w:lineRule="auto"/>
        <w:ind w:left="72" w:right="43"/>
        <w:jc w:val="left"/>
      </w:pPr>
      <w:r>
        <w:rPr>
          <w:sz w:val="20"/>
        </w:rPr>
        <w:t>załącznik Nr 2 do Regulaminu udzielania zamówień publicznych o wartości mniejszej niż 130 000,00 złotych</w:t>
      </w:r>
    </w:p>
    <w:p w:rsidR="003228B1" w:rsidRDefault="003228B1" w:rsidP="003228B1">
      <w:pPr>
        <w:spacing w:after="121" w:line="259" w:lineRule="auto"/>
        <w:ind w:left="77" w:right="0" w:firstLine="0"/>
        <w:jc w:val="left"/>
      </w:pPr>
      <w:r>
        <w:rPr>
          <w:sz w:val="20"/>
        </w:rPr>
        <w:t xml:space="preserve">                                                                     </w:t>
      </w:r>
    </w:p>
    <w:p w:rsidR="003228B1" w:rsidRDefault="003228B1" w:rsidP="003228B1">
      <w:pPr>
        <w:tabs>
          <w:tab w:val="center" w:pos="4325"/>
          <w:tab w:val="center" w:pos="5033"/>
          <w:tab w:val="center" w:pos="7225"/>
        </w:tabs>
        <w:spacing w:after="103" w:line="259" w:lineRule="auto"/>
        <w:ind w:left="0" w:right="0" w:firstLine="0"/>
        <w:jc w:val="left"/>
      </w:pPr>
      <w:r>
        <w:rPr>
          <w:b/>
          <w:sz w:val="20"/>
        </w:rPr>
        <w:t>GMINA MIASTO RZESZÓW</w:t>
      </w:r>
      <w:r>
        <w:rPr>
          <w:sz w:val="20"/>
        </w:rPr>
        <w:t xml:space="preserve">                                </w:t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Rzeszów, dnia </w:t>
      </w:r>
      <w:r w:rsidR="00AD61B9">
        <w:rPr>
          <w:sz w:val="20"/>
        </w:rPr>
        <w:t>07</w:t>
      </w:r>
      <w:r w:rsidR="00F50790">
        <w:rPr>
          <w:sz w:val="20"/>
        </w:rPr>
        <w:t>.0</w:t>
      </w:r>
      <w:r w:rsidR="00AD61B9">
        <w:rPr>
          <w:sz w:val="20"/>
        </w:rPr>
        <w:t>9</w:t>
      </w:r>
      <w:r w:rsidR="00F50790">
        <w:rPr>
          <w:sz w:val="20"/>
        </w:rPr>
        <w:t>.202</w:t>
      </w:r>
      <w:r w:rsidR="000605F6">
        <w:rPr>
          <w:sz w:val="20"/>
        </w:rPr>
        <w:t>3</w:t>
      </w:r>
    </w:p>
    <w:p w:rsidR="003228B1" w:rsidRDefault="003228B1" w:rsidP="00C17170">
      <w:pPr>
        <w:spacing w:after="2"/>
        <w:ind w:left="-142" w:right="0" w:firstLine="77"/>
        <w:jc w:val="left"/>
      </w:pPr>
      <w:r>
        <w:rPr>
          <w:b/>
          <w:sz w:val="20"/>
        </w:rPr>
        <w:t xml:space="preserve">   </w:t>
      </w:r>
      <w:r>
        <w:rPr>
          <w:sz w:val="20"/>
        </w:rPr>
        <w:t xml:space="preserve"> </w:t>
      </w:r>
      <w:r w:rsidR="00C17170">
        <w:t>Szkoła Podstawowa nr 16 w Rzeszowie</w:t>
      </w:r>
    </w:p>
    <w:p w:rsidR="00210429" w:rsidRDefault="00210429" w:rsidP="00C17170">
      <w:pPr>
        <w:spacing w:after="2"/>
        <w:ind w:left="-142" w:right="0" w:firstLine="77"/>
        <w:jc w:val="left"/>
      </w:pPr>
      <w:r>
        <w:t xml:space="preserve">    ul. Bohaterów 1, 35-112 Rzeszów, 177482460</w:t>
      </w:r>
    </w:p>
    <w:p w:rsidR="003228B1" w:rsidRDefault="003228B1" w:rsidP="003228B1">
      <w:pPr>
        <w:spacing w:after="115" w:line="267" w:lineRule="auto"/>
        <w:ind w:left="72" w:right="0"/>
        <w:jc w:val="left"/>
      </w:pPr>
      <w:r>
        <w:rPr>
          <w:sz w:val="16"/>
        </w:rPr>
        <w:t xml:space="preserve">Nazwa jednostki, adres oraz numer telefonu pracownika prowadzącego postępowanie </w:t>
      </w:r>
    </w:p>
    <w:p w:rsidR="003228B1" w:rsidRDefault="003228B1" w:rsidP="003228B1">
      <w:pPr>
        <w:spacing w:after="216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3228B1" w:rsidRDefault="003228B1" w:rsidP="003228B1">
      <w:pPr>
        <w:pStyle w:val="Nagwek1"/>
        <w:spacing w:after="8" w:line="259" w:lineRule="auto"/>
        <w:ind w:left="26" w:firstLine="0"/>
      </w:pPr>
      <w:r>
        <w:rPr>
          <w:sz w:val="32"/>
        </w:rPr>
        <w:t xml:space="preserve">ZAPYTANIE OFERTOWE </w:t>
      </w:r>
    </w:p>
    <w:p w:rsidR="003228B1" w:rsidRDefault="003228B1" w:rsidP="003228B1">
      <w:pPr>
        <w:spacing w:after="94" w:line="259" w:lineRule="auto"/>
        <w:ind w:left="66" w:right="0" w:firstLine="0"/>
        <w:jc w:val="center"/>
      </w:pPr>
      <w:r>
        <w:rPr>
          <w:b/>
          <w:sz w:val="16"/>
        </w:rPr>
        <w:t xml:space="preserve"> </w:t>
      </w:r>
    </w:p>
    <w:p w:rsidR="003228B1" w:rsidRDefault="003228B1" w:rsidP="003228B1">
      <w:pPr>
        <w:spacing w:after="138" w:line="259" w:lineRule="auto"/>
        <w:ind w:left="0" w:right="716" w:firstLine="0"/>
        <w:jc w:val="righ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p w:rsidR="00F82372" w:rsidRPr="00B709B8" w:rsidRDefault="003228B1" w:rsidP="005D443D">
      <w:pPr>
        <w:spacing w:line="240" w:lineRule="auto"/>
        <w:jc w:val="right"/>
        <w:rPr>
          <w:b/>
        </w:rPr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 </w:t>
      </w:r>
      <w:r>
        <w:rPr>
          <w:sz w:val="16"/>
        </w:rPr>
        <w:tab/>
      </w:r>
      <w:r w:rsidR="005D443D">
        <w:rPr>
          <w:b/>
        </w:rPr>
        <w:t>Wszyscy wykonawcy</w:t>
      </w:r>
    </w:p>
    <w:p w:rsidR="003228B1" w:rsidRDefault="00210429" w:rsidP="00F82372">
      <w:pPr>
        <w:jc w:val="right"/>
      </w:pPr>
      <w:r w:rsidRPr="00210429">
        <w:rPr>
          <w:b/>
          <w:sz w:val="24"/>
        </w:rPr>
        <w:t>S.261.</w:t>
      </w:r>
      <w:r w:rsidR="00EE471A">
        <w:rPr>
          <w:b/>
          <w:sz w:val="24"/>
        </w:rPr>
        <w:t>7</w:t>
      </w:r>
      <w:bookmarkStart w:id="0" w:name="_GoBack"/>
      <w:bookmarkEnd w:id="0"/>
      <w:r w:rsidR="00270795">
        <w:rPr>
          <w:b/>
          <w:sz w:val="24"/>
        </w:rPr>
        <w:t>.202</w:t>
      </w:r>
      <w:r w:rsidR="00A666F0">
        <w:rPr>
          <w:b/>
          <w:sz w:val="24"/>
        </w:rPr>
        <w:t>3</w:t>
      </w:r>
      <w:r w:rsidRPr="00E659F1">
        <w:rPr>
          <w:b/>
          <w:sz w:val="18"/>
        </w:rPr>
        <w:tab/>
      </w:r>
      <w:r w:rsidR="003228B1">
        <w:rPr>
          <w:sz w:val="18"/>
        </w:rPr>
        <w:t xml:space="preserve">                         </w:t>
      </w:r>
      <w:r>
        <w:rPr>
          <w:sz w:val="18"/>
        </w:rPr>
        <w:t xml:space="preserve">                                                                                                    </w:t>
      </w:r>
      <w:r w:rsidR="003228B1">
        <w:rPr>
          <w:sz w:val="18"/>
        </w:rPr>
        <w:t xml:space="preserve">     </w:t>
      </w:r>
      <w:r w:rsidR="003228B1">
        <w:rPr>
          <w:sz w:val="16"/>
        </w:rPr>
        <w:t xml:space="preserve">Dokładna nazwa i adres wykonawcy </w:t>
      </w:r>
    </w:p>
    <w:p w:rsidR="003228B1" w:rsidRDefault="003228B1" w:rsidP="003228B1">
      <w:pPr>
        <w:spacing w:after="120" w:line="259" w:lineRule="auto"/>
        <w:ind w:left="77" w:righ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:rsidR="00F82372" w:rsidRDefault="00F82372" w:rsidP="003228B1">
      <w:pPr>
        <w:spacing w:after="120" w:line="259" w:lineRule="auto"/>
        <w:ind w:left="77" w:right="0" w:firstLine="0"/>
        <w:jc w:val="left"/>
      </w:pPr>
    </w:p>
    <w:p w:rsidR="00C17170" w:rsidRDefault="00C17170" w:rsidP="00C17170">
      <w:pPr>
        <w:spacing w:line="360" w:lineRule="auto"/>
      </w:pPr>
      <w:r w:rsidRPr="000370B5">
        <w:t xml:space="preserve">Zamawiający Gmina Miasto Rzeszów – reprezentowana przez Dyrektora szkoły Panią Dorotę Rząsę zaprasza do złożenia ofert na: </w:t>
      </w:r>
    </w:p>
    <w:p w:rsidR="00210429" w:rsidRDefault="00210429" w:rsidP="00210429">
      <w:pPr>
        <w:spacing w:line="240" w:lineRule="auto"/>
        <w:rPr>
          <w:b/>
          <w:color w:val="auto"/>
          <w:sz w:val="24"/>
          <w:szCs w:val="20"/>
        </w:rPr>
      </w:pPr>
      <w:r w:rsidRPr="00DA5AC6">
        <w:rPr>
          <w:b/>
          <w:sz w:val="28"/>
          <w:szCs w:val="20"/>
        </w:rPr>
        <w:t>„</w:t>
      </w:r>
      <w:r w:rsidR="005D443D" w:rsidRPr="005D443D">
        <w:rPr>
          <w:rFonts w:ascii="Times New Roman" w:hAnsi="Times New Roman" w:cs="Times New Roman"/>
          <w:b/>
          <w:color w:val="040708"/>
          <w:sz w:val="23"/>
          <w:szCs w:val="23"/>
          <w:shd w:val="clear" w:color="auto" w:fill="FEFFFF"/>
        </w:rPr>
        <w:t>Dostawa schodołazu elektrycznego wraz z rampami, transportem i przeszkoleniem personelu do Szkoły Podstawowej nr 16 w Rzeszowie</w:t>
      </w:r>
      <w:r>
        <w:rPr>
          <w:b/>
        </w:rPr>
        <w:t>”</w:t>
      </w:r>
      <w:r>
        <w:t>.</w:t>
      </w:r>
    </w:p>
    <w:p w:rsidR="003228B1" w:rsidRDefault="003228B1" w:rsidP="003228B1">
      <w:pPr>
        <w:spacing w:after="120" w:line="259" w:lineRule="auto"/>
        <w:ind w:left="44" w:right="0"/>
        <w:jc w:val="center"/>
      </w:pPr>
      <w:r>
        <w:rPr>
          <w:sz w:val="16"/>
        </w:rPr>
        <w:t xml:space="preserve">Nazwa przedmiotu zamówienia </w:t>
      </w:r>
    </w:p>
    <w:p w:rsidR="003228B1" w:rsidRDefault="003228B1" w:rsidP="003228B1">
      <w:pPr>
        <w:spacing w:after="159" w:line="259" w:lineRule="auto"/>
        <w:ind w:left="74" w:right="0" w:firstLine="0"/>
        <w:jc w:val="center"/>
      </w:pPr>
      <w:r>
        <w:rPr>
          <w:sz w:val="20"/>
        </w:rPr>
        <w:t xml:space="preserve"> </w:t>
      </w:r>
    </w:p>
    <w:p w:rsidR="003228B1" w:rsidRDefault="003228B1" w:rsidP="003228B1">
      <w:pPr>
        <w:numPr>
          <w:ilvl w:val="0"/>
          <w:numId w:val="1"/>
        </w:numPr>
        <w:spacing w:after="103" w:line="267" w:lineRule="auto"/>
        <w:ind w:left="354" w:right="0" w:hanging="360"/>
        <w:jc w:val="left"/>
      </w:pPr>
      <w:r>
        <w:rPr>
          <w:b/>
        </w:rPr>
        <w:t>Opis przedmiotu zamówienia:</w:t>
      </w:r>
      <w:r>
        <w:t xml:space="preserve">  </w:t>
      </w:r>
    </w:p>
    <w:p w:rsidR="00711716" w:rsidRDefault="00210429" w:rsidP="00210429">
      <w:pPr>
        <w:pStyle w:val="Styl"/>
        <w:shd w:val="clear" w:color="auto" w:fill="FEFFFF"/>
        <w:spacing w:before="91"/>
        <w:ind w:left="355"/>
        <w:rPr>
          <w:rFonts w:ascii="Times New Roman" w:hAnsi="Times New Roman" w:cs="Times New Roman"/>
          <w:color w:val="1A1F1F"/>
          <w:sz w:val="23"/>
          <w:szCs w:val="23"/>
          <w:shd w:val="clear" w:color="auto" w:fill="FEFFFF"/>
        </w:rPr>
      </w:pPr>
      <w:r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Przedmiotem umowy jest </w:t>
      </w:r>
      <w:r w:rsidR="005D443D" w:rsidRPr="005D443D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>schodołazu elektrycznego wraz z rampami, transportem i przeszkoleniem personelu do Szkoły Podstawowej nr 16 w Rzeszowie</w:t>
      </w:r>
      <w:r w:rsidR="005D443D">
        <w:rPr>
          <w:rFonts w:ascii="Times New Roman" w:hAnsi="Times New Roman" w:cs="Times New Roman"/>
          <w:color w:val="040708"/>
          <w:sz w:val="23"/>
          <w:szCs w:val="23"/>
          <w:shd w:val="clear" w:color="auto" w:fill="FEFFFF"/>
        </w:rPr>
        <w:t xml:space="preserve"> według poniższej specyfikacji</w:t>
      </w:r>
      <w:r>
        <w:rPr>
          <w:rFonts w:ascii="Times New Roman" w:hAnsi="Times New Roman" w:cs="Times New Roman"/>
          <w:color w:val="1A1F1F"/>
          <w:sz w:val="23"/>
          <w:szCs w:val="23"/>
          <w:shd w:val="clear" w:color="auto" w:fill="FEFFFF"/>
        </w:rPr>
        <w:t xml:space="preserve">: </w:t>
      </w:r>
    </w:p>
    <w:p w:rsidR="005D443D" w:rsidRDefault="005D443D" w:rsidP="005D443D">
      <w:pPr>
        <w:ind w:left="0" w:firstLine="0"/>
        <w:jc w:val="left"/>
      </w:pPr>
    </w:p>
    <w:p w:rsidR="005D443D" w:rsidRDefault="005D443D" w:rsidP="005D443D">
      <w:pPr>
        <w:jc w:val="left"/>
      </w:pPr>
      <w:r>
        <w:t>Specyfikacja klatki schodowej :</w:t>
      </w:r>
    </w:p>
    <w:p w:rsidR="005D443D" w:rsidRDefault="005D443D" w:rsidP="005D443D">
      <w:pPr>
        <w:jc w:val="left"/>
      </w:pPr>
      <w:r>
        <w:t>- schody proste</w:t>
      </w:r>
    </w:p>
    <w:p w:rsidR="005D443D" w:rsidRDefault="005D443D" w:rsidP="005D443D">
      <w:pPr>
        <w:jc w:val="left"/>
      </w:pPr>
      <w:r>
        <w:t xml:space="preserve">- schody wykonane z lastryko a krawędzie stopni zaokrąglone </w:t>
      </w:r>
    </w:p>
    <w:p w:rsidR="005D443D" w:rsidRDefault="005D443D" w:rsidP="005D443D">
      <w:pPr>
        <w:jc w:val="left"/>
      </w:pPr>
      <w:r>
        <w:t>- wymiary podestu manewrowego 260cm x 120cm</w:t>
      </w:r>
    </w:p>
    <w:p w:rsidR="005D443D" w:rsidRDefault="005D443D" w:rsidP="005D443D">
      <w:pPr>
        <w:jc w:val="left"/>
      </w:pPr>
      <w:r>
        <w:t>- szerokość schodów 120cm</w:t>
      </w:r>
    </w:p>
    <w:p w:rsidR="005D443D" w:rsidRDefault="005D443D" w:rsidP="005D443D">
      <w:pPr>
        <w:jc w:val="left"/>
      </w:pPr>
      <w:r>
        <w:t>- wysokość stopnia 16cm</w:t>
      </w:r>
    </w:p>
    <w:p w:rsidR="005D443D" w:rsidRDefault="005D443D" w:rsidP="005D443D">
      <w:pPr>
        <w:jc w:val="left"/>
      </w:pPr>
      <w:r>
        <w:t>- głębokość stopnia 30,5 cm</w:t>
      </w:r>
    </w:p>
    <w:p w:rsidR="005D443D" w:rsidRDefault="005D443D" w:rsidP="005D443D">
      <w:pPr>
        <w:jc w:val="left"/>
      </w:pPr>
      <w:r>
        <w:t>- kąt nachylenia schodów 60 %</w:t>
      </w:r>
    </w:p>
    <w:p w:rsidR="005D443D" w:rsidRDefault="005D443D" w:rsidP="005D443D">
      <w:pPr>
        <w:jc w:val="left"/>
      </w:pPr>
      <w:r>
        <w:t>- pierwszy stopień zabiegu niższy – wysokość około 12 cm</w:t>
      </w:r>
    </w:p>
    <w:p w:rsidR="005D443D" w:rsidRDefault="005D443D" w:rsidP="005D443D">
      <w:pPr>
        <w:jc w:val="left"/>
      </w:pPr>
    </w:p>
    <w:p w:rsidR="005D443D" w:rsidRDefault="005D443D" w:rsidP="005D443D">
      <w:pPr>
        <w:jc w:val="left"/>
      </w:pPr>
      <w:r>
        <w:t>Specyfika schodołazu:</w:t>
      </w:r>
    </w:p>
    <w:p w:rsidR="005D443D" w:rsidRDefault="005D443D" w:rsidP="005D443D">
      <w:pPr>
        <w:jc w:val="left"/>
      </w:pPr>
      <w:r>
        <w:t>- elektryczny wyposażony w rampy / najazdy</w:t>
      </w:r>
    </w:p>
    <w:p w:rsidR="005D443D" w:rsidRDefault="005D443D" w:rsidP="005D443D">
      <w:pPr>
        <w:jc w:val="left"/>
      </w:pPr>
      <w:r>
        <w:t>- moc silnika min 160W</w:t>
      </w:r>
    </w:p>
    <w:p w:rsidR="005D443D" w:rsidRDefault="005D443D" w:rsidP="005D443D">
      <w:pPr>
        <w:jc w:val="left"/>
      </w:pPr>
      <w:r>
        <w:t>- przewóz różnego rodzaju wózków inwalidzkich w tym standardowe, z napędem elektrycznym, wózki aktywne i dziecięce</w:t>
      </w:r>
    </w:p>
    <w:p w:rsidR="005D443D" w:rsidRDefault="005D443D" w:rsidP="005D443D">
      <w:pPr>
        <w:jc w:val="left"/>
      </w:pPr>
      <w:r>
        <w:t xml:space="preserve">- dopuszczalne obciążenie min 145kg </w:t>
      </w:r>
    </w:p>
    <w:p w:rsidR="005D443D" w:rsidRDefault="005D443D" w:rsidP="005D443D">
      <w:pPr>
        <w:jc w:val="left"/>
      </w:pPr>
      <w:r>
        <w:t>- hamulec elektromagnetyczny lub przycisk stop zatrzymujący pracę urządzenia</w:t>
      </w:r>
    </w:p>
    <w:p w:rsidR="005D443D" w:rsidRDefault="005D443D" w:rsidP="005D443D">
      <w:pPr>
        <w:jc w:val="left"/>
      </w:pPr>
      <w:r>
        <w:t>- zasięg na pełnym naładowaniu min, 25 pięter</w:t>
      </w:r>
    </w:p>
    <w:p w:rsidR="005D443D" w:rsidRDefault="005D443D" w:rsidP="005D443D">
      <w:pPr>
        <w:jc w:val="left"/>
      </w:pPr>
      <w:r>
        <w:t>- wyposażony w akumulator/y bezobsługowy/e wielokrotnego ładowania</w:t>
      </w:r>
    </w:p>
    <w:p w:rsidR="005D443D" w:rsidRDefault="005D443D" w:rsidP="005D443D">
      <w:pPr>
        <w:jc w:val="left"/>
      </w:pPr>
      <w:r>
        <w:t xml:space="preserve">- </w:t>
      </w:r>
      <w:r w:rsidRPr="00D10F0A">
        <w:rPr>
          <w:rFonts w:ascii="Calibri" w:eastAsia="Times New Roman" w:hAnsi="Calibri" w:cs="Calibri"/>
          <w:color w:val="000000" w:themeColor="text1"/>
        </w:rPr>
        <w:t>parametry zasilania ładowarki</w:t>
      </w:r>
      <w:r w:rsidRPr="002F7EA1">
        <w:rPr>
          <w:rFonts w:ascii="Calibri" w:eastAsia="Times New Roman" w:hAnsi="Calibri" w:cs="Calibri"/>
          <w:color w:val="000000" w:themeColor="text1"/>
        </w:rPr>
        <w:t xml:space="preserve"> </w:t>
      </w:r>
      <w:r w:rsidRPr="00D10F0A">
        <w:rPr>
          <w:rFonts w:ascii="Calibri" w:eastAsia="Times New Roman" w:hAnsi="Calibri" w:cs="Calibri"/>
          <w:color w:val="000000" w:themeColor="text1"/>
        </w:rPr>
        <w:t>100-240V; 50-60Hz</w:t>
      </w:r>
    </w:p>
    <w:p w:rsidR="00CB248D" w:rsidRPr="005D443D" w:rsidRDefault="005D443D" w:rsidP="005D443D">
      <w:pPr>
        <w:jc w:val="left"/>
      </w:pPr>
      <w:r>
        <w:t>- w cenie zawarty transport wraz z przeszkoleniem personelu</w:t>
      </w:r>
    </w:p>
    <w:p w:rsidR="00CB248D" w:rsidRPr="00210429" w:rsidRDefault="00CB248D" w:rsidP="00210429">
      <w:pPr>
        <w:pStyle w:val="Styl"/>
        <w:shd w:val="clear" w:color="auto" w:fill="FEFFFF"/>
        <w:spacing w:before="91"/>
        <w:ind w:left="355"/>
        <w:rPr>
          <w:rFonts w:ascii="Times New Roman" w:hAnsi="Times New Roman" w:cs="Times New Roman"/>
          <w:color w:val="1A1F1F"/>
          <w:sz w:val="23"/>
          <w:szCs w:val="23"/>
          <w:shd w:val="clear" w:color="auto" w:fill="FEFFFF"/>
        </w:rPr>
      </w:pPr>
    </w:p>
    <w:p w:rsidR="003228B1" w:rsidRDefault="003228B1" w:rsidP="003228B1">
      <w:pPr>
        <w:numPr>
          <w:ilvl w:val="0"/>
          <w:numId w:val="1"/>
        </w:numPr>
        <w:spacing w:after="209" w:line="267" w:lineRule="auto"/>
        <w:ind w:left="354" w:right="0" w:hanging="360"/>
        <w:jc w:val="left"/>
      </w:pPr>
      <w:r>
        <w:rPr>
          <w:b/>
        </w:rPr>
        <w:t>Warunki realizacji zamówienia:</w:t>
      </w:r>
      <w:r>
        <w:rPr>
          <w:rFonts w:ascii="Calibri" w:eastAsia="Calibri" w:hAnsi="Calibri" w:cs="Calibri"/>
          <w:b/>
        </w:rPr>
        <w:t xml:space="preserve"> </w:t>
      </w:r>
    </w:p>
    <w:p w:rsidR="00C17170" w:rsidRPr="000C1896" w:rsidRDefault="00C17170" w:rsidP="00C17170">
      <w:pPr>
        <w:shd w:val="clear" w:color="auto" w:fill="FFFFFF" w:themeFill="background1"/>
        <w:spacing w:after="0" w:line="360" w:lineRule="auto"/>
        <w:ind w:left="0" w:right="0" w:firstLine="0"/>
        <w:rPr>
          <w:color w:val="auto"/>
        </w:rPr>
      </w:pPr>
      <w:r>
        <w:rPr>
          <w:color w:val="auto"/>
        </w:rPr>
        <w:t>O u</w:t>
      </w:r>
      <w:r w:rsidRPr="000C1896">
        <w:rPr>
          <w:color w:val="auto"/>
        </w:rPr>
        <w:t>dzielnie zamówienia mogą ubiegać się wykonawcy którzy spełniają poniższe warunki:</w:t>
      </w:r>
    </w:p>
    <w:p w:rsidR="00C17170" w:rsidRPr="00E3517A" w:rsidRDefault="00C17170" w:rsidP="00C17170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right="0" w:hanging="360"/>
        <w:rPr>
          <w:color w:val="auto"/>
        </w:rPr>
      </w:pPr>
      <w:r w:rsidRPr="00E3517A">
        <w:rPr>
          <w:color w:val="auto"/>
        </w:rPr>
        <w:t>posiadają uprawnienia do wykonywania określonej działalności lub czynności, jeżeli przepisy prawa nakładają obowiązek posiadania takich uprawnień,</w:t>
      </w:r>
    </w:p>
    <w:p w:rsidR="00C17170" w:rsidRPr="00E3517A" w:rsidRDefault="00C17170" w:rsidP="00C17170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right="0" w:hanging="360"/>
        <w:rPr>
          <w:color w:val="auto"/>
        </w:rPr>
      </w:pPr>
      <w:r w:rsidRPr="00E3517A">
        <w:rPr>
          <w:color w:val="auto"/>
        </w:rPr>
        <w:t>posiadają niezbędną wiedzę i doświadczenie,</w:t>
      </w:r>
    </w:p>
    <w:p w:rsidR="00C17170" w:rsidRPr="00E3517A" w:rsidRDefault="00C17170" w:rsidP="00C17170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right="0" w:hanging="360"/>
        <w:rPr>
          <w:color w:val="auto"/>
        </w:rPr>
      </w:pPr>
      <w:r w:rsidRPr="00E3517A">
        <w:rPr>
          <w:color w:val="auto"/>
        </w:rPr>
        <w:t>dysponują potencjałem technicznym i osobami zdolnymi do wykonania zamówienia,</w:t>
      </w:r>
    </w:p>
    <w:p w:rsidR="00C17170" w:rsidRDefault="00C17170" w:rsidP="00C17170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right="0" w:hanging="360"/>
        <w:rPr>
          <w:color w:val="auto"/>
        </w:rPr>
      </w:pPr>
      <w:r w:rsidRPr="00E3517A">
        <w:rPr>
          <w:color w:val="auto"/>
        </w:rPr>
        <w:t>znajdują się w sytuacji ekonomicznej i finansowej zapewniającej wykonanie zamówienia.</w:t>
      </w:r>
    </w:p>
    <w:p w:rsidR="00270795" w:rsidRDefault="00270795" w:rsidP="00270795">
      <w:pPr>
        <w:shd w:val="clear" w:color="auto" w:fill="FFFFFF" w:themeFill="background1"/>
        <w:spacing w:after="75" w:line="360" w:lineRule="auto"/>
        <w:ind w:left="0" w:right="0" w:firstLine="0"/>
        <w:rPr>
          <w:color w:val="auto"/>
        </w:rPr>
      </w:pPr>
    </w:p>
    <w:p w:rsidR="003228B1" w:rsidRDefault="003228B1" w:rsidP="003228B1">
      <w:pPr>
        <w:numPr>
          <w:ilvl w:val="0"/>
          <w:numId w:val="1"/>
        </w:numPr>
        <w:spacing w:after="216" w:line="259" w:lineRule="auto"/>
        <w:ind w:left="354" w:right="0" w:hanging="360"/>
        <w:jc w:val="left"/>
      </w:pPr>
      <w:r>
        <w:rPr>
          <w:b/>
        </w:rPr>
        <w:t>Okres gwarancji:</w:t>
      </w:r>
      <w:r>
        <w:rPr>
          <w:rFonts w:ascii="Calibri" w:eastAsia="Calibri" w:hAnsi="Calibri" w:cs="Calibri"/>
          <w:b/>
        </w:rPr>
        <w:t xml:space="preserve"> </w:t>
      </w:r>
    </w:p>
    <w:p w:rsidR="003228B1" w:rsidRDefault="002B17E1" w:rsidP="003228B1">
      <w:pPr>
        <w:spacing w:after="110" w:line="259" w:lineRule="auto"/>
        <w:ind w:left="72" w:right="31"/>
      </w:pPr>
      <w:r>
        <w:t>Według terminu określonego w kryterium „okres gwarancji”</w:t>
      </w:r>
    </w:p>
    <w:p w:rsidR="00C17170" w:rsidRDefault="00C17170" w:rsidP="003228B1">
      <w:pPr>
        <w:spacing w:after="110" w:line="259" w:lineRule="auto"/>
        <w:ind w:left="72" w:right="31"/>
      </w:pPr>
    </w:p>
    <w:p w:rsidR="003228B1" w:rsidRDefault="003228B1" w:rsidP="003228B1">
      <w:pPr>
        <w:numPr>
          <w:ilvl w:val="0"/>
          <w:numId w:val="1"/>
        </w:numPr>
        <w:spacing w:after="103" w:line="267" w:lineRule="auto"/>
        <w:ind w:left="354" w:right="0" w:hanging="360"/>
        <w:jc w:val="left"/>
      </w:pPr>
      <w:r>
        <w:rPr>
          <w:b/>
        </w:rPr>
        <w:t xml:space="preserve">Miejsce i termin składania ofert: </w:t>
      </w:r>
    </w:p>
    <w:p w:rsidR="003228B1" w:rsidRPr="00A96429" w:rsidRDefault="00C17170" w:rsidP="00C17170">
      <w:pPr>
        <w:tabs>
          <w:tab w:val="left" w:pos="426"/>
        </w:tabs>
        <w:spacing w:after="74" w:line="360" w:lineRule="auto"/>
        <w:ind w:left="345" w:right="49" w:firstLine="0"/>
      </w:pPr>
      <w:r w:rsidRPr="00A96429">
        <w:t xml:space="preserve">Szkoła Podstawowa nr 16 w Rzeszowie, ul. Bohaterów 1, 35-112 Rzeszów, oferty należy składać </w:t>
      </w:r>
      <w:r w:rsidRPr="00A96429">
        <w:rPr>
          <w:u w:val="single"/>
        </w:rPr>
        <w:t xml:space="preserve">do </w:t>
      </w:r>
      <w:r w:rsidR="005D443D">
        <w:rPr>
          <w:u w:val="single"/>
        </w:rPr>
        <w:t>14.09</w:t>
      </w:r>
      <w:r w:rsidRPr="00A96429">
        <w:rPr>
          <w:u w:val="single"/>
        </w:rPr>
        <w:t>.20</w:t>
      </w:r>
      <w:r w:rsidR="00270795">
        <w:rPr>
          <w:u w:val="single"/>
        </w:rPr>
        <w:t>2</w:t>
      </w:r>
      <w:r w:rsidR="00711716">
        <w:rPr>
          <w:u w:val="single"/>
        </w:rPr>
        <w:t>3</w:t>
      </w:r>
      <w:r w:rsidRPr="00A96429">
        <w:rPr>
          <w:u w:val="single"/>
        </w:rPr>
        <w:t xml:space="preserve"> r. do godziny 1</w:t>
      </w:r>
      <w:r w:rsidR="00846A83">
        <w:rPr>
          <w:u w:val="single"/>
        </w:rPr>
        <w:t>4</w:t>
      </w:r>
      <w:r w:rsidRPr="00A96429">
        <w:rPr>
          <w:u w:val="single"/>
        </w:rPr>
        <w:t>.00</w:t>
      </w:r>
      <w:r w:rsidR="00E36294">
        <w:t xml:space="preserve"> </w:t>
      </w:r>
      <w:r w:rsidRPr="00A96429">
        <w:t>na adres e-mail: sekretariat2@sp16.resman.pl</w:t>
      </w:r>
    </w:p>
    <w:p w:rsidR="003228B1" w:rsidRDefault="003228B1" w:rsidP="003228B1">
      <w:pPr>
        <w:numPr>
          <w:ilvl w:val="0"/>
          <w:numId w:val="1"/>
        </w:numPr>
        <w:spacing w:after="103" w:line="267" w:lineRule="auto"/>
        <w:ind w:left="354" w:right="0" w:hanging="360"/>
        <w:jc w:val="left"/>
      </w:pPr>
      <w:r>
        <w:rPr>
          <w:b/>
        </w:rPr>
        <w:t xml:space="preserve">Termin wykonania zamówienia: </w:t>
      </w:r>
    </w:p>
    <w:p w:rsidR="003228B1" w:rsidRDefault="00D72E92" w:rsidP="00D72E92">
      <w:pPr>
        <w:spacing w:after="93" w:line="259" w:lineRule="auto"/>
        <w:ind w:left="72" w:right="31"/>
      </w:pPr>
      <w:r>
        <w:t xml:space="preserve">      </w:t>
      </w:r>
      <w:r w:rsidR="00A96429">
        <w:t xml:space="preserve">do </w:t>
      </w:r>
      <w:r w:rsidR="002B17E1">
        <w:t>22</w:t>
      </w:r>
      <w:r w:rsidR="00A96429">
        <w:t>.</w:t>
      </w:r>
      <w:r w:rsidR="002B17E1">
        <w:t>09</w:t>
      </w:r>
      <w:r w:rsidR="00A96429">
        <w:t>.202</w:t>
      </w:r>
      <w:r w:rsidR="00A666F0">
        <w:t>3</w:t>
      </w:r>
    </w:p>
    <w:p w:rsidR="003228B1" w:rsidRPr="00A96429" w:rsidRDefault="003228B1" w:rsidP="00A96429">
      <w:pPr>
        <w:numPr>
          <w:ilvl w:val="0"/>
          <w:numId w:val="1"/>
        </w:numPr>
        <w:spacing w:after="109" w:line="259" w:lineRule="auto"/>
        <w:ind w:left="354" w:right="0" w:hanging="283"/>
        <w:jc w:val="left"/>
      </w:pPr>
      <w:r>
        <w:rPr>
          <w:b/>
        </w:rPr>
        <w:t xml:space="preserve">Opis sposobu przygotowania oferty:  </w:t>
      </w:r>
    </w:p>
    <w:p w:rsidR="00A96429" w:rsidRPr="00F1171F" w:rsidRDefault="00A96429" w:rsidP="009D5677">
      <w:pPr>
        <w:pStyle w:val="Akapitzlist"/>
        <w:numPr>
          <w:ilvl w:val="0"/>
          <w:numId w:val="5"/>
        </w:numPr>
        <w:spacing w:after="106" w:line="360" w:lineRule="auto"/>
        <w:ind w:left="993" w:right="0" w:hanging="425"/>
        <w:jc w:val="left"/>
        <w:rPr>
          <w:color w:val="000000" w:themeColor="text1"/>
        </w:rPr>
      </w:pPr>
      <w:r w:rsidRPr="00F1171F">
        <w:rPr>
          <w:color w:val="000000" w:themeColor="text1"/>
          <w:shd w:val="clear" w:color="auto" w:fill="F9F8F8"/>
        </w:rPr>
        <w:t>Treść złożonej oferty musi odpowiadać treści zapytania.</w:t>
      </w:r>
    </w:p>
    <w:p w:rsidR="00A96429" w:rsidRDefault="00A96429" w:rsidP="009D5677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</w:pPr>
      <w:r>
        <w:t xml:space="preserve">Oferta musi być sporządzona w języku polskim i napisana czytelnie. </w:t>
      </w:r>
    </w:p>
    <w:p w:rsidR="00A96429" w:rsidRDefault="00A96429" w:rsidP="009D5677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</w:pPr>
      <w:r>
        <w:lastRenderedPageBreak/>
        <w:t xml:space="preserve">Oferta oraz wszystkie wymagane załączniki muszą być podpisane przez osoby uprawnione do reprezentowania firmy w obrocie gospodarczym. </w:t>
      </w:r>
    </w:p>
    <w:p w:rsidR="00A96429" w:rsidRDefault="00A96429" w:rsidP="009D5677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</w:pPr>
      <w:r>
        <w:t xml:space="preserve">Poprawki w ofercie muszą być naniesione czytelnie oraz opatrzone podpisem osoby (osób) podpisującej ofertę. </w:t>
      </w:r>
    </w:p>
    <w:p w:rsidR="00A96429" w:rsidRDefault="00A96429" w:rsidP="009D5677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</w:pPr>
      <w:r>
        <w:t xml:space="preserve">Każdy wykonawca może złożyć tylko jedną ofertę. </w:t>
      </w:r>
    </w:p>
    <w:p w:rsidR="00A96429" w:rsidRDefault="00A96429" w:rsidP="009D5677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</w:pPr>
      <w:r>
        <w:t xml:space="preserve">Oferty składa się w jednym egzemplarzu. </w:t>
      </w:r>
    </w:p>
    <w:p w:rsidR="00A96429" w:rsidRDefault="00A96429" w:rsidP="009D5677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</w:pPr>
      <w:r>
        <w:t xml:space="preserve">Wykonawca ponosi wszelkie koszty związane z przygotowaniem i złożeniem oferty. </w:t>
      </w:r>
    </w:p>
    <w:p w:rsidR="00A96429" w:rsidRDefault="00A96429" w:rsidP="009D5677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</w:pPr>
      <w:r>
        <w:t xml:space="preserve">Zamawiający nie przewiduje zwrotu kosztów udziału w postępowaniu. </w:t>
      </w:r>
    </w:p>
    <w:p w:rsidR="00A96429" w:rsidRPr="00F1171F" w:rsidRDefault="00A96429" w:rsidP="009D5677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  <w:rPr>
          <w:color w:val="000000" w:themeColor="text1"/>
        </w:rPr>
      </w:pPr>
      <w:r w:rsidRPr="00F1171F">
        <w:rPr>
          <w:color w:val="000000" w:themeColor="text1"/>
          <w:shd w:val="clear" w:color="auto" w:fill="F9F8F8"/>
        </w:rPr>
        <w:t>Oferent może przed upływem terminu składania ofert, zmienić lub wycofać ofertę.</w:t>
      </w:r>
    </w:p>
    <w:p w:rsidR="00A96429" w:rsidRPr="00210429" w:rsidRDefault="00A96429" w:rsidP="009D5677">
      <w:pPr>
        <w:pStyle w:val="Akapitzlist"/>
        <w:numPr>
          <w:ilvl w:val="0"/>
          <w:numId w:val="4"/>
        </w:numPr>
        <w:spacing w:after="5" w:line="360" w:lineRule="auto"/>
        <w:ind w:left="993" w:right="56" w:hanging="425"/>
        <w:rPr>
          <w:color w:val="000000" w:themeColor="text1"/>
        </w:rPr>
      </w:pPr>
      <w:r w:rsidRPr="00F1171F">
        <w:rPr>
          <w:color w:val="000000" w:themeColor="text1"/>
          <w:shd w:val="clear" w:color="auto" w:fill="F9F8F8"/>
        </w:rPr>
        <w:t>Oferty złożone po terminie będą zwrócone składającemu</w:t>
      </w:r>
    </w:p>
    <w:p w:rsidR="00210429" w:rsidRPr="00210429" w:rsidRDefault="00210429" w:rsidP="00210429">
      <w:pPr>
        <w:spacing w:after="5" w:line="360" w:lineRule="auto"/>
        <w:ind w:left="142" w:right="56" w:firstLine="0"/>
        <w:rPr>
          <w:b/>
        </w:rPr>
      </w:pPr>
      <w:r w:rsidRPr="00210429">
        <w:rPr>
          <w:b/>
        </w:rPr>
        <w:t xml:space="preserve">Wykaz dokumentów, które należy dołączyć do oferty: </w:t>
      </w:r>
    </w:p>
    <w:p w:rsidR="00210429" w:rsidRDefault="00210429" w:rsidP="00210429">
      <w:pPr>
        <w:pStyle w:val="Akapitzlist"/>
        <w:numPr>
          <w:ilvl w:val="0"/>
          <w:numId w:val="14"/>
        </w:numPr>
        <w:spacing w:after="106" w:line="360" w:lineRule="auto"/>
        <w:ind w:right="0"/>
        <w:jc w:val="left"/>
      </w:pPr>
      <w:r>
        <w:t>Aktualny odpis właściwego rejestru, lub centralnej ewidencji informacji o działalności gospodarczej, jeżeli odrębne przepisy wymagają wpisu do rejestru lub ewidencji, w celu wykazania braku podstaw do wykluczenia, wystawionego nie wcześniej niż 6 miesięcy przed upływem terminu składania wniosków o dopuszczeniu do udziału w postępowaniu o udzielenie zamówienia albo składania ofert.</w:t>
      </w:r>
    </w:p>
    <w:p w:rsidR="00210429" w:rsidRDefault="00210429" w:rsidP="00210429">
      <w:pPr>
        <w:pStyle w:val="Akapitzlist"/>
        <w:numPr>
          <w:ilvl w:val="0"/>
          <w:numId w:val="14"/>
        </w:numPr>
        <w:spacing w:after="106" w:line="360" w:lineRule="auto"/>
        <w:ind w:right="0"/>
        <w:jc w:val="left"/>
      </w:pPr>
      <w:r>
        <w:t xml:space="preserve">Oświadczenie stanowiące załącznik nr </w:t>
      </w:r>
      <w:r w:rsidR="00C4095D">
        <w:t>3</w:t>
      </w:r>
      <w:r>
        <w:t xml:space="preserve"> niniejszego zapytania ofertowego.</w:t>
      </w:r>
    </w:p>
    <w:p w:rsidR="00210429" w:rsidRPr="00210429" w:rsidRDefault="00210429" w:rsidP="00210429">
      <w:pPr>
        <w:pStyle w:val="Akapitzlist"/>
        <w:numPr>
          <w:ilvl w:val="0"/>
          <w:numId w:val="14"/>
        </w:numPr>
        <w:spacing w:after="106" w:line="360" w:lineRule="auto"/>
        <w:ind w:right="0"/>
        <w:jc w:val="left"/>
      </w:pPr>
      <w:r>
        <w:t xml:space="preserve">Klauzula informacyjna o ochronie danych osobowych stanowiąca załącznik nr 2 do zapytania ofertowego </w:t>
      </w:r>
    </w:p>
    <w:p w:rsidR="00A96429" w:rsidRPr="002B17E1" w:rsidRDefault="00A96429" w:rsidP="00210429">
      <w:pPr>
        <w:pStyle w:val="Akapitzlist"/>
        <w:numPr>
          <w:ilvl w:val="0"/>
          <w:numId w:val="14"/>
        </w:numPr>
        <w:spacing w:after="109" w:line="259" w:lineRule="auto"/>
        <w:ind w:right="0"/>
        <w:jc w:val="left"/>
        <w:rPr>
          <w:u w:val="single"/>
        </w:rPr>
      </w:pPr>
      <w:r w:rsidRPr="00210429">
        <w:rPr>
          <w:color w:val="000000" w:themeColor="text1"/>
          <w:u w:val="single"/>
        </w:rPr>
        <w:t xml:space="preserve">Ofertę należy złożyć na załączonym wzorze (załącznik nr </w:t>
      </w:r>
      <w:r w:rsidR="00210429" w:rsidRPr="00210429">
        <w:rPr>
          <w:color w:val="000000" w:themeColor="text1"/>
          <w:u w:val="single"/>
        </w:rPr>
        <w:t xml:space="preserve">1 </w:t>
      </w:r>
      <w:r w:rsidRPr="00210429">
        <w:rPr>
          <w:color w:val="000000" w:themeColor="text1"/>
          <w:u w:val="single"/>
        </w:rPr>
        <w:t>do zapytania ofertowego)</w:t>
      </w:r>
    </w:p>
    <w:p w:rsidR="002B17E1" w:rsidRPr="002B17E1" w:rsidRDefault="002B17E1" w:rsidP="00210429">
      <w:pPr>
        <w:pStyle w:val="Akapitzlist"/>
        <w:numPr>
          <w:ilvl w:val="0"/>
          <w:numId w:val="14"/>
        </w:numPr>
        <w:spacing w:after="109" w:line="259" w:lineRule="auto"/>
        <w:ind w:right="0"/>
        <w:jc w:val="left"/>
      </w:pPr>
      <w:r w:rsidRPr="002B17E1">
        <w:rPr>
          <w:color w:val="000000" w:themeColor="text1"/>
        </w:rPr>
        <w:t>Do oferty należy dołączyć szczegółową specyfikację urządzenia</w:t>
      </w:r>
    </w:p>
    <w:p w:rsidR="00A96429" w:rsidRDefault="003228B1" w:rsidP="00A96429">
      <w:pPr>
        <w:numPr>
          <w:ilvl w:val="0"/>
          <w:numId w:val="1"/>
        </w:numPr>
        <w:spacing w:after="103" w:line="267" w:lineRule="auto"/>
        <w:ind w:left="354" w:right="0" w:hanging="283"/>
        <w:jc w:val="left"/>
      </w:pPr>
      <w:r>
        <w:rPr>
          <w:b/>
        </w:rPr>
        <w:t>Opis kryteriów oceny ofert, ich znaczenie i sposób oceny</w:t>
      </w:r>
      <w:r>
        <w:t xml:space="preserve"> </w:t>
      </w:r>
    </w:p>
    <w:p w:rsidR="00210429" w:rsidRPr="009F4105" w:rsidRDefault="00210429" w:rsidP="00210429">
      <w:pPr>
        <w:pStyle w:val="Akapitzlist"/>
        <w:numPr>
          <w:ilvl w:val="0"/>
          <w:numId w:val="6"/>
        </w:numPr>
        <w:spacing w:after="146" w:line="360" w:lineRule="auto"/>
        <w:ind w:left="993" w:right="0" w:hanging="426"/>
        <w:jc w:val="left"/>
        <w:rPr>
          <w:color w:val="000000" w:themeColor="text1"/>
          <w:sz w:val="20"/>
        </w:rPr>
      </w:pPr>
      <w:r w:rsidRPr="009F4105">
        <w:rPr>
          <w:color w:val="000000" w:themeColor="text1"/>
        </w:rPr>
        <w:t xml:space="preserve">Wybór najkorzystniejszej oferty będzie polegał na wybraniu oferty z </w:t>
      </w:r>
      <w:r>
        <w:rPr>
          <w:color w:val="000000" w:themeColor="text1"/>
        </w:rPr>
        <w:t>najwyższą ilością punktów</w:t>
      </w:r>
      <w:r w:rsidRPr="009F4105">
        <w:rPr>
          <w:color w:val="000000" w:themeColor="text1"/>
        </w:rPr>
        <w:t xml:space="preserve"> – </w:t>
      </w:r>
      <w:r>
        <w:rPr>
          <w:color w:val="000000" w:themeColor="text1"/>
        </w:rPr>
        <w:t>maksymalnie</w:t>
      </w:r>
      <w:r w:rsidRPr="009F4105">
        <w:rPr>
          <w:color w:val="000000" w:themeColor="text1"/>
        </w:rPr>
        <w:t xml:space="preserve"> 100 pkt</w:t>
      </w:r>
    </w:p>
    <w:p w:rsidR="00210429" w:rsidRPr="00210429" w:rsidRDefault="00210429" w:rsidP="00210429">
      <w:pPr>
        <w:pStyle w:val="Akapitzlist"/>
        <w:numPr>
          <w:ilvl w:val="0"/>
          <w:numId w:val="6"/>
        </w:numPr>
        <w:spacing w:after="146" w:line="360" w:lineRule="auto"/>
        <w:ind w:left="993" w:right="0" w:hanging="426"/>
        <w:jc w:val="left"/>
        <w:rPr>
          <w:color w:val="000000" w:themeColor="text1"/>
          <w:sz w:val="20"/>
        </w:rPr>
      </w:pPr>
      <w:r>
        <w:rPr>
          <w:color w:val="000000" w:themeColor="text1"/>
        </w:rPr>
        <w:t>O</w:t>
      </w:r>
      <w:r w:rsidRPr="009F4105">
        <w:rPr>
          <w:color w:val="000000" w:themeColor="text1"/>
        </w:rPr>
        <w:t>ferty będ</w:t>
      </w:r>
      <w:r>
        <w:rPr>
          <w:color w:val="000000" w:themeColor="text1"/>
        </w:rPr>
        <w:t>ą</w:t>
      </w:r>
      <w:r w:rsidRPr="009F4105">
        <w:rPr>
          <w:color w:val="000000" w:themeColor="text1"/>
        </w:rPr>
        <w:t xml:space="preserve"> ocenian</w:t>
      </w:r>
      <w:r>
        <w:rPr>
          <w:color w:val="000000" w:themeColor="text1"/>
        </w:rPr>
        <w:t>e</w:t>
      </w:r>
      <w:r w:rsidRPr="009F4105">
        <w:rPr>
          <w:color w:val="000000" w:themeColor="text1"/>
        </w:rPr>
        <w:t xml:space="preserve"> według następującego wzoru : </w:t>
      </w:r>
      <w:r w:rsidRPr="009F4105">
        <w:rPr>
          <w:color w:val="000000" w:themeColor="text1"/>
          <w:sz w:val="20"/>
        </w:rPr>
        <w:t xml:space="preserve">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4820"/>
        <w:gridCol w:w="1984"/>
      </w:tblGrid>
      <w:tr w:rsidR="00210429" w:rsidRPr="00453E73" w:rsidTr="00023E12">
        <w:tc>
          <w:tcPr>
            <w:tcW w:w="2943" w:type="dxa"/>
            <w:vAlign w:val="center"/>
          </w:tcPr>
          <w:p w:rsidR="00210429" w:rsidRPr="00453E73" w:rsidRDefault="00210429" w:rsidP="00023E12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Nazwa/opis kryterium</w:t>
            </w:r>
          </w:p>
        </w:tc>
        <w:tc>
          <w:tcPr>
            <w:tcW w:w="4820" w:type="dxa"/>
            <w:vAlign w:val="center"/>
          </w:tcPr>
          <w:p w:rsidR="00210429" w:rsidRDefault="00210429" w:rsidP="00023E12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453E73">
              <w:rPr>
                <w:b/>
              </w:rPr>
              <w:t>pos</w:t>
            </w:r>
            <w:r>
              <w:rPr>
                <w:b/>
              </w:rPr>
              <w:t>ób</w:t>
            </w:r>
            <w:r w:rsidRPr="00453E73">
              <w:rPr>
                <w:b/>
              </w:rPr>
              <w:t xml:space="preserve"> </w:t>
            </w:r>
            <w:r>
              <w:rPr>
                <w:b/>
              </w:rPr>
              <w:t xml:space="preserve">oceny kryterium </w:t>
            </w:r>
          </w:p>
          <w:p w:rsidR="00210429" w:rsidRPr="007C7AA3" w:rsidRDefault="00210429" w:rsidP="00023E12">
            <w:pPr>
              <w:pStyle w:val="Bezodstpw1"/>
              <w:jc w:val="center"/>
            </w:pPr>
            <w:r w:rsidRPr="007C7AA3">
              <w:t xml:space="preserve">(wskazać sposób przyznawania punktów np. według wzoru lub inny sposób określony obiektywnie, mierzalnie) </w:t>
            </w:r>
          </w:p>
        </w:tc>
        <w:tc>
          <w:tcPr>
            <w:tcW w:w="1984" w:type="dxa"/>
            <w:vAlign w:val="center"/>
          </w:tcPr>
          <w:p w:rsidR="00210429" w:rsidRDefault="00210429" w:rsidP="00023E12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Znaczenie kryterium/</w:t>
            </w:r>
          </w:p>
          <w:p w:rsidR="00210429" w:rsidRDefault="00210429" w:rsidP="00023E12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453E73">
              <w:rPr>
                <w:b/>
              </w:rPr>
              <w:t>aga kryterium w</w:t>
            </w:r>
            <w:r>
              <w:rPr>
                <w:b/>
              </w:rPr>
              <w:t> </w:t>
            </w:r>
            <w:r w:rsidRPr="00453E73">
              <w:rPr>
                <w:b/>
              </w:rPr>
              <w:t>%</w:t>
            </w:r>
          </w:p>
          <w:p w:rsidR="00210429" w:rsidRPr="00453E73" w:rsidRDefault="00210429" w:rsidP="00023E12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%=1 pkt</w:t>
            </w:r>
          </w:p>
        </w:tc>
      </w:tr>
      <w:tr w:rsidR="00210429" w:rsidRPr="00C310DF" w:rsidTr="00023E12">
        <w:tc>
          <w:tcPr>
            <w:tcW w:w="2943" w:type="dxa"/>
            <w:vAlign w:val="center"/>
          </w:tcPr>
          <w:p w:rsidR="00210429" w:rsidRPr="00453E73" w:rsidRDefault="00210429" w:rsidP="00210429">
            <w:pPr>
              <w:pStyle w:val="Bezodstpw1"/>
              <w:numPr>
                <w:ilvl w:val="0"/>
                <w:numId w:val="7"/>
              </w:numPr>
              <w:ind w:left="313" w:hanging="284"/>
              <w:jc w:val="left"/>
            </w:pPr>
            <w:r>
              <w:t>C</w:t>
            </w:r>
            <w:r w:rsidRPr="00453E73">
              <w:t>ena</w:t>
            </w:r>
          </w:p>
        </w:tc>
        <w:tc>
          <w:tcPr>
            <w:tcW w:w="4820" w:type="dxa"/>
            <w:vAlign w:val="center"/>
          </w:tcPr>
          <w:p w:rsidR="00210429" w:rsidRPr="003071DB" w:rsidRDefault="00210429" w:rsidP="00023E12">
            <w:pPr>
              <w:pStyle w:val="Bezodstpw1"/>
              <w:spacing w:before="120"/>
              <w:jc w:val="left"/>
              <w:rPr>
                <w:szCs w:val="24"/>
              </w:rPr>
            </w:pPr>
            <w:r w:rsidRPr="003071DB">
              <w:rPr>
                <w:szCs w:val="24"/>
              </w:rPr>
              <w:t xml:space="preserve">          Cena najniższa</w:t>
            </w:r>
          </w:p>
          <w:p w:rsidR="00210429" w:rsidRPr="003071DB" w:rsidRDefault="00210429" w:rsidP="00023E12">
            <w:pPr>
              <w:pStyle w:val="Bezodstpw1"/>
              <w:jc w:val="left"/>
              <w:rPr>
                <w:szCs w:val="24"/>
              </w:rPr>
            </w:pPr>
            <w:r w:rsidRPr="003071DB">
              <w:rPr>
                <w:szCs w:val="24"/>
              </w:rPr>
              <w:t xml:space="preserve">P1 = ---------------------- x 100 </w:t>
            </w:r>
            <w:r>
              <w:rPr>
                <w:szCs w:val="24"/>
              </w:rPr>
              <w:t>x 80 %</w:t>
            </w:r>
          </w:p>
          <w:p w:rsidR="00210429" w:rsidRPr="00D23EE4" w:rsidRDefault="00210429" w:rsidP="00023E12">
            <w:pPr>
              <w:pStyle w:val="Bezodstpw1"/>
              <w:spacing w:after="120"/>
              <w:jc w:val="left"/>
              <w:rPr>
                <w:szCs w:val="24"/>
              </w:rPr>
            </w:pPr>
            <w:r w:rsidRPr="003071DB">
              <w:rPr>
                <w:szCs w:val="24"/>
              </w:rPr>
              <w:t xml:space="preserve">            Cena badana</w:t>
            </w:r>
          </w:p>
        </w:tc>
        <w:tc>
          <w:tcPr>
            <w:tcW w:w="1984" w:type="dxa"/>
            <w:vAlign w:val="center"/>
          </w:tcPr>
          <w:p w:rsidR="00210429" w:rsidRPr="00C310DF" w:rsidRDefault="00210429" w:rsidP="00023E12">
            <w:pPr>
              <w:pStyle w:val="Bezodstpw1"/>
              <w:ind w:left="360"/>
              <w:jc w:val="center"/>
            </w:pPr>
            <w:r>
              <w:t>80%</w:t>
            </w:r>
          </w:p>
        </w:tc>
      </w:tr>
      <w:tr w:rsidR="00210429" w:rsidRPr="00C310DF" w:rsidTr="00023E12">
        <w:tc>
          <w:tcPr>
            <w:tcW w:w="2943" w:type="dxa"/>
            <w:vAlign w:val="center"/>
          </w:tcPr>
          <w:p w:rsidR="00210429" w:rsidRDefault="002B17E1" w:rsidP="002B17E1">
            <w:pPr>
              <w:pStyle w:val="Bezodstpw1"/>
              <w:numPr>
                <w:ilvl w:val="0"/>
                <w:numId w:val="7"/>
              </w:numPr>
              <w:jc w:val="left"/>
            </w:pPr>
            <w:r>
              <w:t>Okres gwarancji</w:t>
            </w:r>
          </w:p>
        </w:tc>
        <w:tc>
          <w:tcPr>
            <w:tcW w:w="4820" w:type="dxa"/>
            <w:vAlign w:val="center"/>
          </w:tcPr>
          <w:p w:rsidR="00210429" w:rsidRDefault="002B17E1" w:rsidP="00023E12">
            <w:pPr>
              <w:pStyle w:val="Bezodstpw1"/>
              <w:spacing w:before="120"/>
              <w:jc w:val="left"/>
              <w:rPr>
                <w:szCs w:val="24"/>
              </w:rPr>
            </w:pPr>
            <w:r>
              <w:rPr>
                <w:szCs w:val="24"/>
              </w:rPr>
              <w:t>P2 =  36 miesięcy</w:t>
            </w:r>
            <w:r w:rsidR="00210429">
              <w:rPr>
                <w:szCs w:val="24"/>
              </w:rPr>
              <w:t xml:space="preserve"> –  20 pkt</w:t>
            </w:r>
          </w:p>
          <w:p w:rsidR="00210429" w:rsidRDefault="00210429" w:rsidP="00023E12">
            <w:pPr>
              <w:pStyle w:val="Bezodstpw1"/>
              <w:spacing w:before="12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2B17E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2B17E1">
              <w:rPr>
                <w:szCs w:val="24"/>
              </w:rPr>
              <w:t>24 miesiące</w:t>
            </w:r>
            <w:r>
              <w:rPr>
                <w:szCs w:val="24"/>
              </w:rPr>
              <w:t xml:space="preserve"> – 10 pkt</w:t>
            </w:r>
          </w:p>
          <w:p w:rsidR="00210429" w:rsidRPr="003071DB" w:rsidRDefault="00210429" w:rsidP="002B17E1">
            <w:pPr>
              <w:pStyle w:val="Bezodstpw1"/>
              <w:spacing w:before="12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2B17E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2B17E1">
              <w:rPr>
                <w:szCs w:val="24"/>
              </w:rPr>
              <w:t>12 miesięcy</w:t>
            </w:r>
            <w:r>
              <w:rPr>
                <w:szCs w:val="24"/>
              </w:rPr>
              <w:t xml:space="preserve"> – 0 pkt</w:t>
            </w:r>
          </w:p>
        </w:tc>
        <w:tc>
          <w:tcPr>
            <w:tcW w:w="1984" w:type="dxa"/>
            <w:vAlign w:val="center"/>
          </w:tcPr>
          <w:p w:rsidR="00210429" w:rsidRDefault="00210429" w:rsidP="00023E12">
            <w:pPr>
              <w:pStyle w:val="Bezodstpw1"/>
              <w:ind w:left="360"/>
              <w:jc w:val="center"/>
            </w:pPr>
            <w:r>
              <w:t>20%</w:t>
            </w:r>
          </w:p>
        </w:tc>
      </w:tr>
    </w:tbl>
    <w:p w:rsidR="00210429" w:rsidRDefault="00210429" w:rsidP="00210429">
      <w:pPr>
        <w:spacing w:after="0" w:line="240" w:lineRule="auto"/>
        <w:ind w:left="0" w:firstLine="0"/>
      </w:pPr>
    </w:p>
    <w:p w:rsidR="00210429" w:rsidRDefault="00210429" w:rsidP="00210429">
      <w:pPr>
        <w:pStyle w:val="Akapitzlist"/>
        <w:numPr>
          <w:ilvl w:val="0"/>
          <w:numId w:val="8"/>
        </w:numPr>
        <w:spacing w:after="0" w:line="240" w:lineRule="auto"/>
        <w:ind w:left="1134" w:right="49" w:hanging="425"/>
      </w:pPr>
      <w:r>
        <w:t>Suma punktów (P) zostanie obliczona według wzoru P=P1+P2</w:t>
      </w:r>
    </w:p>
    <w:p w:rsidR="00210429" w:rsidRDefault="00210429" w:rsidP="00210429">
      <w:pPr>
        <w:spacing w:after="0" w:line="240" w:lineRule="auto"/>
        <w:ind w:left="709" w:firstLine="0"/>
      </w:pPr>
      <w:r>
        <w:t xml:space="preserve">           P1 – liczba punktów obliczona dla danej oferty w kryterium cena</w:t>
      </w:r>
    </w:p>
    <w:p w:rsidR="00210429" w:rsidRDefault="00210429" w:rsidP="00210429">
      <w:pPr>
        <w:spacing w:after="0" w:line="240" w:lineRule="auto"/>
        <w:ind w:left="709" w:firstLine="0"/>
      </w:pPr>
      <w:r>
        <w:t xml:space="preserve">           P2 - liczba punktów obliczona dla danej oferty w kryterium </w:t>
      </w:r>
      <w:r w:rsidR="002B17E1">
        <w:t>okres gwarancji</w:t>
      </w:r>
    </w:p>
    <w:p w:rsidR="00210429" w:rsidRDefault="00210429" w:rsidP="00210429">
      <w:pPr>
        <w:spacing w:after="0" w:line="240" w:lineRule="auto"/>
        <w:ind w:left="0" w:firstLine="0"/>
      </w:pPr>
    </w:p>
    <w:p w:rsidR="00210429" w:rsidRDefault="00210429" w:rsidP="00210429">
      <w:pPr>
        <w:pStyle w:val="Akapitzlist"/>
        <w:numPr>
          <w:ilvl w:val="0"/>
          <w:numId w:val="8"/>
        </w:numPr>
        <w:spacing w:after="0" w:line="240" w:lineRule="auto"/>
        <w:ind w:left="1134" w:right="49" w:hanging="425"/>
      </w:pPr>
      <w:r w:rsidRPr="00E45EF0">
        <w:t xml:space="preserve">Za najkorzystniejszą zostanie uznana oferta, która uzyska największą ilość punktów (maksymalnie </w:t>
      </w:r>
      <w:r w:rsidRPr="00C856CC">
        <w:t>100).</w:t>
      </w:r>
    </w:p>
    <w:p w:rsidR="00A96429" w:rsidRDefault="00A96429" w:rsidP="00A96429">
      <w:pPr>
        <w:spacing w:after="103" w:line="267" w:lineRule="auto"/>
        <w:ind w:left="0" w:right="0" w:firstLine="0"/>
        <w:jc w:val="left"/>
        <w:rPr>
          <w:sz w:val="20"/>
        </w:rPr>
      </w:pPr>
    </w:p>
    <w:p w:rsidR="00A96429" w:rsidRPr="00B040D1" w:rsidRDefault="00A96429" w:rsidP="00A96429">
      <w:pPr>
        <w:spacing w:after="0" w:line="240" w:lineRule="auto"/>
        <w:ind w:left="0" w:firstLine="0"/>
      </w:pPr>
    </w:p>
    <w:p w:rsidR="00A96429" w:rsidRPr="00A96429" w:rsidRDefault="00A96429" w:rsidP="00A96429">
      <w:pPr>
        <w:pStyle w:val="Akapitzlist"/>
        <w:numPr>
          <w:ilvl w:val="0"/>
          <w:numId w:val="1"/>
        </w:numPr>
        <w:spacing w:after="146" w:line="360" w:lineRule="auto"/>
        <w:ind w:right="0"/>
        <w:jc w:val="left"/>
        <w:rPr>
          <w:b/>
          <w:color w:val="000000" w:themeColor="text1"/>
          <w:sz w:val="20"/>
        </w:rPr>
      </w:pPr>
      <w:r w:rsidRPr="00A96429">
        <w:rPr>
          <w:b/>
          <w:color w:val="000000" w:themeColor="text1"/>
          <w:shd w:val="clear" w:color="auto" w:fill="F9F8F8"/>
        </w:rPr>
        <w:t xml:space="preserve">Informacje dodatkowe: </w:t>
      </w:r>
    </w:p>
    <w:p w:rsidR="00A96429" w:rsidRPr="00D11590" w:rsidRDefault="00A96429" w:rsidP="00A96429">
      <w:pPr>
        <w:pStyle w:val="Akapitzlist"/>
        <w:numPr>
          <w:ilvl w:val="0"/>
          <w:numId w:val="10"/>
        </w:numPr>
        <w:spacing w:after="146" w:line="360" w:lineRule="auto"/>
        <w:ind w:right="0"/>
        <w:jc w:val="left"/>
        <w:rPr>
          <w:color w:val="000000" w:themeColor="text1"/>
          <w:sz w:val="20"/>
        </w:rPr>
      </w:pPr>
      <w:r w:rsidRPr="00492C26">
        <w:rPr>
          <w:color w:val="000000" w:themeColor="text1"/>
          <w:shd w:val="clear" w:color="auto" w:fill="F9F8F8"/>
        </w:rPr>
        <w:t>Zamawiający zastrzega sobie prawo unieważnienia zapytania ofertowego w każdym przypadku bez podawania przyczyny.</w:t>
      </w:r>
    </w:p>
    <w:p w:rsidR="00A96429" w:rsidRPr="008A072C" w:rsidRDefault="00A96429" w:rsidP="00A96429">
      <w:pPr>
        <w:pStyle w:val="Akapitzlist"/>
        <w:spacing w:after="146" w:line="360" w:lineRule="auto"/>
        <w:ind w:right="0" w:firstLine="0"/>
        <w:jc w:val="left"/>
        <w:rPr>
          <w:color w:val="000000" w:themeColor="text1"/>
          <w:sz w:val="20"/>
        </w:rPr>
      </w:pPr>
    </w:p>
    <w:p w:rsidR="00A96429" w:rsidRPr="00A96429" w:rsidRDefault="00A96429" w:rsidP="00A96429">
      <w:pPr>
        <w:pStyle w:val="Akapitzlist"/>
        <w:numPr>
          <w:ilvl w:val="0"/>
          <w:numId w:val="1"/>
        </w:numPr>
        <w:spacing w:after="146" w:line="360" w:lineRule="auto"/>
        <w:ind w:right="0"/>
        <w:jc w:val="left"/>
        <w:rPr>
          <w:b/>
          <w:color w:val="000000" w:themeColor="text1"/>
        </w:rPr>
      </w:pPr>
      <w:r w:rsidRPr="00A96429">
        <w:rPr>
          <w:b/>
          <w:color w:val="000000" w:themeColor="text1"/>
        </w:rPr>
        <w:t>Zasady i tryb wyboru najkorzystniejszej oferty:</w:t>
      </w:r>
    </w:p>
    <w:p w:rsidR="00A96429" w:rsidRPr="00727506" w:rsidRDefault="00A96429" w:rsidP="00A96429">
      <w:pPr>
        <w:pStyle w:val="Akapitzlist"/>
        <w:spacing w:after="0" w:line="360" w:lineRule="auto"/>
        <w:ind w:right="0" w:firstLine="0"/>
        <w:rPr>
          <w:color w:val="000000" w:themeColor="text1"/>
        </w:rPr>
      </w:pPr>
      <w:r w:rsidRPr="00727506">
        <w:rPr>
          <w:color w:val="000000" w:themeColor="text1"/>
        </w:rPr>
        <w:t>Zamawiający uzna oferty za spełniające wymagania i przyjmie do szczegółowego rozpatrywania, jeżeli:</w:t>
      </w:r>
    </w:p>
    <w:p w:rsidR="00A96429" w:rsidRPr="00727506" w:rsidRDefault="00A96429" w:rsidP="00A96429">
      <w:pPr>
        <w:pStyle w:val="Akapitzlist"/>
        <w:numPr>
          <w:ilvl w:val="0"/>
          <w:numId w:val="10"/>
        </w:numPr>
        <w:spacing w:after="0" w:line="360" w:lineRule="auto"/>
        <w:ind w:right="0"/>
        <w:rPr>
          <w:color w:val="000000" w:themeColor="text1"/>
        </w:rPr>
      </w:pPr>
      <w:r w:rsidRPr="00727506">
        <w:rPr>
          <w:color w:val="000000" w:themeColor="text1"/>
        </w:rPr>
        <w:t>oferta odpowiada wszystkim wymaganiom określonym w niniejszym zapytaniu ofertowym,</w:t>
      </w:r>
    </w:p>
    <w:p w:rsidR="00A96429" w:rsidRPr="00727506" w:rsidRDefault="00A96429" w:rsidP="00A96429">
      <w:pPr>
        <w:pStyle w:val="Akapitzlist"/>
        <w:numPr>
          <w:ilvl w:val="0"/>
          <w:numId w:val="10"/>
        </w:numPr>
        <w:spacing w:after="0" w:line="360" w:lineRule="auto"/>
        <w:ind w:right="0"/>
        <w:rPr>
          <w:color w:val="000000" w:themeColor="text1"/>
        </w:rPr>
      </w:pPr>
      <w:r w:rsidRPr="00727506">
        <w:rPr>
          <w:color w:val="000000" w:themeColor="text1"/>
        </w:rPr>
        <w:t>wykonawca spełnia warunki formalne,</w:t>
      </w:r>
    </w:p>
    <w:p w:rsidR="00A96429" w:rsidRPr="00727506" w:rsidRDefault="00A96429" w:rsidP="00A96429">
      <w:pPr>
        <w:pStyle w:val="Akapitzlist"/>
        <w:numPr>
          <w:ilvl w:val="0"/>
          <w:numId w:val="10"/>
        </w:numPr>
        <w:spacing w:after="0" w:line="360" w:lineRule="auto"/>
        <w:ind w:right="0"/>
        <w:rPr>
          <w:color w:val="000000" w:themeColor="text1"/>
        </w:rPr>
      </w:pPr>
      <w:r w:rsidRPr="00727506">
        <w:rPr>
          <w:color w:val="000000" w:themeColor="text1"/>
        </w:rPr>
        <w:t>oferta została złożona w określonym przez Zamawiającego terminie,</w:t>
      </w:r>
    </w:p>
    <w:p w:rsidR="00A96429" w:rsidRPr="00727506" w:rsidRDefault="00A96429" w:rsidP="00A96429">
      <w:pPr>
        <w:pStyle w:val="Akapitzlist"/>
        <w:numPr>
          <w:ilvl w:val="0"/>
          <w:numId w:val="10"/>
        </w:numPr>
        <w:spacing w:after="0" w:line="360" w:lineRule="auto"/>
        <w:ind w:right="0"/>
        <w:rPr>
          <w:color w:val="000000" w:themeColor="text1"/>
        </w:rPr>
      </w:pPr>
      <w:r w:rsidRPr="00727506">
        <w:rPr>
          <w:color w:val="000000" w:themeColor="text1"/>
        </w:rPr>
        <w:t>oferty złożone po terminie nie będą rozpatrywane.</w:t>
      </w:r>
    </w:p>
    <w:p w:rsidR="00270795" w:rsidRPr="002B17E1" w:rsidRDefault="00A96429" w:rsidP="002B17E1">
      <w:pPr>
        <w:pStyle w:val="Akapitzlist"/>
        <w:numPr>
          <w:ilvl w:val="0"/>
          <w:numId w:val="10"/>
        </w:numPr>
        <w:spacing w:after="0" w:line="360" w:lineRule="auto"/>
        <w:ind w:right="0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w</w:t>
      </w:r>
      <w:r w:rsidRPr="00727506">
        <w:rPr>
          <w:color w:val="000000" w:themeColor="text1"/>
        </w:rPr>
        <w:t>ybór oferty zostanie dokonany w oparciu o przyjęte w niniejszym postępowaniu kryteri</w:t>
      </w:r>
      <w:r>
        <w:rPr>
          <w:color w:val="000000" w:themeColor="text1"/>
        </w:rPr>
        <w:t>a</w:t>
      </w:r>
      <w:r w:rsidRPr="00727506">
        <w:rPr>
          <w:color w:val="000000" w:themeColor="text1"/>
        </w:rPr>
        <w:t>.</w:t>
      </w:r>
    </w:p>
    <w:p w:rsidR="00270795" w:rsidRDefault="00270795" w:rsidP="00A96429">
      <w:pPr>
        <w:spacing w:after="103" w:line="267" w:lineRule="auto"/>
        <w:ind w:left="71" w:right="0" w:firstLine="0"/>
        <w:jc w:val="left"/>
      </w:pPr>
    </w:p>
    <w:p w:rsidR="003228B1" w:rsidRDefault="003228B1" w:rsidP="003228B1">
      <w:pPr>
        <w:tabs>
          <w:tab w:val="center" w:pos="4479"/>
          <w:tab w:val="center" w:pos="5812"/>
        </w:tabs>
        <w:spacing w:after="119" w:line="259" w:lineRule="auto"/>
        <w:ind w:left="0" w:right="0" w:firstLine="0"/>
        <w:jc w:val="left"/>
      </w:pPr>
      <w:r>
        <w:rPr>
          <w:sz w:val="20"/>
        </w:rPr>
        <w:tab/>
        <w:t xml:space="preserve"> </w:t>
      </w:r>
      <w:r>
        <w:rPr>
          <w:sz w:val="20"/>
        </w:rPr>
        <w:tab/>
        <w:t xml:space="preserve">Zatwierdził: </w:t>
      </w:r>
    </w:p>
    <w:p w:rsidR="003228B1" w:rsidRDefault="003228B1" w:rsidP="003228B1">
      <w:pPr>
        <w:spacing w:after="103" w:line="259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3228B1" w:rsidRDefault="003228B1" w:rsidP="003228B1">
      <w:pPr>
        <w:spacing w:after="100" w:line="259" w:lineRule="auto"/>
        <w:ind w:left="185" w:right="0" w:firstLine="0"/>
        <w:jc w:val="left"/>
      </w:pPr>
      <w:r>
        <w:rPr>
          <w:sz w:val="20"/>
        </w:rPr>
        <w:t xml:space="preserve"> </w:t>
      </w:r>
    </w:p>
    <w:p w:rsidR="003228B1" w:rsidRDefault="0059731D" w:rsidP="003228B1">
      <w:pPr>
        <w:spacing w:after="0" w:line="259" w:lineRule="auto"/>
        <w:ind w:left="185" w:right="0" w:firstLine="0"/>
        <w:jc w:val="left"/>
      </w:pPr>
      <w:r>
        <w:rPr>
          <w:sz w:val="20"/>
        </w:rPr>
        <w:t xml:space="preserve">                                                                                             </w:t>
      </w:r>
      <w:r w:rsidR="003228B1">
        <w:rPr>
          <w:sz w:val="20"/>
        </w:rPr>
        <w:t xml:space="preserve"> </w:t>
      </w:r>
      <w:r>
        <w:rPr>
          <w:sz w:val="20"/>
        </w:rPr>
        <w:t>…………………………………………</w:t>
      </w:r>
    </w:p>
    <w:p w:rsidR="003228B1" w:rsidRDefault="003228B1" w:rsidP="003228B1">
      <w:pPr>
        <w:spacing w:after="39" w:line="259" w:lineRule="auto"/>
        <w:ind w:left="77" w:right="0" w:firstLine="0"/>
        <w:jc w:val="left"/>
      </w:pPr>
    </w:p>
    <w:p w:rsidR="003228B1" w:rsidRDefault="0059731D" w:rsidP="003228B1">
      <w:pPr>
        <w:tabs>
          <w:tab w:val="center" w:pos="2113"/>
          <w:tab w:val="center" w:pos="4678"/>
          <w:tab w:val="center" w:pos="7177"/>
        </w:tabs>
        <w:spacing w:after="3" w:line="267" w:lineRule="auto"/>
        <w:ind w:left="0" w:right="0" w:firstLine="0"/>
        <w:jc w:val="left"/>
      </w:pPr>
      <w:r>
        <w:rPr>
          <w:sz w:val="31"/>
          <w:vertAlign w:val="superscript"/>
        </w:rPr>
        <w:t xml:space="preserve">                </w:t>
      </w:r>
      <w:r w:rsidR="003228B1">
        <w:rPr>
          <w:sz w:val="31"/>
          <w:vertAlign w:val="superscript"/>
        </w:rPr>
        <w:tab/>
      </w:r>
      <w:r w:rsidR="003228B1">
        <w:rPr>
          <w:sz w:val="20"/>
        </w:rPr>
        <w:t xml:space="preserve"> </w:t>
      </w:r>
      <w:r w:rsidR="003228B1">
        <w:rPr>
          <w:sz w:val="20"/>
        </w:rPr>
        <w:tab/>
      </w:r>
      <w:r>
        <w:rPr>
          <w:sz w:val="20"/>
        </w:rPr>
        <w:t xml:space="preserve">                                                    </w:t>
      </w:r>
      <w:r w:rsidR="003228B1">
        <w:rPr>
          <w:sz w:val="16"/>
        </w:rPr>
        <w:t xml:space="preserve">Podpis i pieczęć kierownika jednostki </w:t>
      </w:r>
    </w:p>
    <w:p w:rsidR="003228B1" w:rsidRDefault="003228B1" w:rsidP="003228B1">
      <w:pPr>
        <w:spacing w:after="103" w:line="259" w:lineRule="auto"/>
        <w:ind w:left="4985" w:right="0" w:firstLine="0"/>
        <w:jc w:val="center"/>
      </w:pPr>
      <w:r>
        <w:rPr>
          <w:sz w:val="20"/>
        </w:rPr>
        <w:t xml:space="preserve"> </w:t>
      </w:r>
    </w:p>
    <w:p w:rsidR="003228B1" w:rsidRDefault="003228B1" w:rsidP="003228B1">
      <w:pPr>
        <w:spacing w:after="101" w:line="259" w:lineRule="auto"/>
        <w:ind w:left="77" w:right="0" w:firstLine="0"/>
        <w:jc w:val="left"/>
      </w:pPr>
      <w:r>
        <w:rPr>
          <w:b/>
          <w:sz w:val="20"/>
        </w:rPr>
        <w:t xml:space="preserve"> </w:t>
      </w:r>
    </w:p>
    <w:p w:rsidR="003228B1" w:rsidRDefault="003228B1" w:rsidP="003228B1">
      <w:pPr>
        <w:spacing w:after="120" w:line="259" w:lineRule="auto"/>
        <w:ind w:left="77" w:right="0" w:firstLine="0"/>
        <w:jc w:val="left"/>
      </w:pPr>
    </w:p>
    <w:p w:rsidR="003228B1" w:rsidRPr="00A90AD7" w:rsidRDefault="003228B1" w:rsidP="003228B1">
      <w:pPr>
        <w:numPr>
          <w:ilvl w:val="0"/>
          <w:numId w:val="1"/>
        </w:numPr>
        <w:spacing w:after="138" w:line="267" w:lineRule="auto"/>
        <w:ind w:left="354" w:right="0" w:hanging="360"/>
        <w:jc w:val="left"/>
      </w:pPr>
      <w:r>
        <w:rPr>
          <w:b/>
        </w:rPr>
        <w:t xml:space="preserve">Załączniki: </w:t>
      </w:r>
    </w:p>
    <w:p w:rsidR="00A90AD7" w:rsidRDefault="00A90AD7" w:rsidP="00A90AD7">
      <w:pPr>
        <w:pStyle w:val="Akapitzlist"/>
        <w:numPr>
          <w:ilvl w:val="0"/>
          <w:numId w:val="13"/>
        </w:numPr>
      </w:pPr>
      <w:r>
        <w:t>Oferta - załącznik nr 1 do zapytania ofertowego</w:t>
      </w:r>
    </w:p>
    <w:p w:rsidR="00A90AD7" w:rsidRDefault="00A90AD7" w:rsidP="00A90AD7">
      <w:pPr>
        <w:pStyle w:val="Akapitzlist"/>
        <w:numPr>
          <w:ilvl w:val="0"/>
          <w:numId w:val="11"/>
        </w:numPr>
      </w:pPr>
      <w:r>
        <w:t xml:space="preserve">Klauzula informacyjna – załącznik nr </w:t>
      </w:r>
      <w:r w:rsidR="00210429">
        <w:t>2</w:t>
      </w:r>
      <w:r>
        <w:t xml:space="preserve"> do oferty</w:t>
      </w:r>
    </w:p>
    <w:p w:rsidR="00A90AD7" w:rsidRDefault="00A90AD7" w:rsidP="00A90AD7">
      <w:pPr>
        <w:pStyle w:val="Akapitzlist"/>
        <w:numPr>
          <w:ilvl w:val="0"/>
          <w:numId w:val="11"/>
        </w:numPr>
      </w:pPr>
      <w:r>
        <w:t xml:space="preserve">Oświadczenie – załącznik nr </w:t>
      </w:r>
      <w:r w:rsidR="00210429">
        <w:t>3</w:t>
      </w:r>
      <w:r>
        <w:t xml:space="preserve"> do oferty</w:t>
      </w:r>
    </w:p>
    <w:sectPr w:rsidR="00A90AD7" w:rsidSect="00F507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97C" w:rsidRDefault="0020797C" w:rsidP="00C51D5C">
      <w:pPr>
        <w:spacing w:after="0" w:line="240" w:lineRule="auto"/>
      </w:pPr>
      <w:r>
        <w:separator/>
      </w:r>
    </w:p>
  </w:endnote>
  <w:endnote w:type="continuationSeparator" w:id="0">
    <w:p w:rsidR="0020797C" w:rsidRDefault="0020797C" w:rsidP="00C5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747588"/>
      <w:docPartObj>
        <w:docPartGallery w:val="Page Numbers (Bottom of Page)"/>
        <w:docPartUnique/>
      </w:docPartObj>
    </w:sdtPr>
    <w:sdtEndPr/>
    <w:sdtContent>
      <w:p w:rsidR="003E4872" w:rsidRDefault="003E48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71A">
          <w:rPr>
            <w:noProof/>
          </w:rPr>
          <w:t>4</w:t>
        </w:r>
        <w:r>
          <w:fldChar w:fldCharType="end"/>
        </w:r>
      </w:p>
    </w:sdtContent>
  </w:sdt>
  <w:p w:rsidR="003E4872" w:rsidRDefault="003E48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97C" w:rsidRDefault="0020797C" w:rsidP="00C51D5C">
      <w:pPr>
        <w:spacing w:after="0" w:line="240" w:lineRule="auto"/>
      </w:pPr>
      <w:r>
        <w:separator/>
      </w:r>
    </w:p>
  </w:footnote>
  <w:footnote w:type="continuationSeparator" w:id="0">
    <w:p w:rsidR="0020797C" w:rsidRDefault="0020797C" w:rsidP="00C51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965"/>
    <w:multiLevelType w:val="hybridMultilevel"/>
    <w:tmpl w:val="B1D857A4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6D42689"/>
    <w:multiLevelType w:val="hybridMultilevel"/>
    <w:tmpl w:val="5082FCE0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A47044F"/>
    <w:multiLevelType w:val="hybridMultilevel"/>
    <w:tmpl w:val="F514C582"/>
    <w:lvl w:ilvl="0" w:tplc="0415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3" w15:restartNumberingAfterBreak="0">
    <w:nsid w:val="11BC7DC7"/>
    <w:multiLevelType w:val="hybridMultilevel"/>
    <w:tmpl w:val="2CF2969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8971E1F"/>
    <w:multiLevelType w:val="hybridMultilevel"/>
    <w:tmpl w:val="9E6E7DD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8AD6394"/>
    <w:multiLevelType w:val="hybridMultilevel"/>
    <w:tmpl w:val="F89ABA4A"/>
    <w:lvl w:ilvl="0" w:tplc="4D8C8A88">
      <w:start w:val="1"/>
      <w:numFmt w:val="decimal"/>
      <w:lvlText w:val="%1."/>
      <w:lvlJc w:val="left"/>
      <w:pPr>
        <w:ind w:left="35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E8ABAC">
      <w:start w:val="1"/>
      <w:numFmt w:val="bullet"/>
      <w:lvlText w:val="❖"/>
      <w:lvlJc w:val="left"/>
      <w:pPr>
        <w:ind w:left="8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A83A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CC19C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F041F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58150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2512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2959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AD9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6716FD"/>
    <w:multiLevelType w:val="hybridMultilevel"/>
    <w:tmpl w:val="24729CA4"/>
    <w:lvl w:ilvl="0" w:tplc="04150001">
      <w:start w:val="1"/>
      <w:numFmt w:val="bullet"/>
      <w:lvlText w:val=""/>
      <w:lvlJc w:val="left"/>
      <w:pPr>
        <w:ind w:left="35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E8ABAC">
      <w:start w:val="1"/>
      <w:numFmt w:val="bullet"/>
      <w:lvlText w:val="❖"/>
      <w:lvlJc w:val="left"/>
      <w:pPr>
        <w:ind w:left="8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A83A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CC19C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F041F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58150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2512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2959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AD9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9A3BBF"/>
    <w:multiLevelType w:val="hybridMultilevel"/>
    <w:tmpl w:val="BFFA87CE"/>
    <w:lvl w:ilvl="0" w:tplc="8AAC8CF2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36FBD6">
      <w:start w:val="1"/>
      <w:numFmt w:val="bullet"/>
      <w:lvlText w:val="❖"/>
      <w:lvlJc w:val="left"/>
      <w:pPr>
        <w:ind w:left="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E62A40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2D60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CA21B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1E7CD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E85AE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B62AF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8CA86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7708F4"/>
    <w:multiLevelType w:val="hybridMultilevel"/>
    <w:tmpl w:val="3F5E8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A4E00"/>
    <w:multiLevelType w:val="hybridMultilevel"/>
    <w:tmpl w:val="58E23D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AC46FA"/>
    <w:multiLevelType w:val="hybridMultilevel"/>
    <w:tmpl w:val="58FC1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06F15"/>
    <w:multiLevelType w:val="hybridMultilevel"/>
    <w:tmpl w:val="8054ABD2"/>
    <w:lvl w:ilvl="0" w:tplc="041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 w15:restartNumberingAfterBreak="0">
    <w:nsid w:val="65E55A8A"/>
    <w:multiLevelType w:val="hybridMultilevel"/>
    <w:tmpl w:val="5EAC7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95C3D"/>
    <w:multiLevelType w:val="hybridMultilevel"/>
    <w:tmpl w:val="77821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1"/>
    <w:rsid w:val="000270E2"/>
    <w:rsid w:val="000278B0"/>
    <w:rsid w:val="000605F6"/>
    <w:rsid w:val="00110D87"/>
    <w:rsid w:val="00137583"/>
    <w:rsid w:val="00177D21"/>
    <w:rsid w:val="00186009"/>
    <w:rsid w:val="001D276C"/>
    <w:rsid w:val="0020797C"/>
    <w:rsid w:val="00210429"/>
    <w:rsid w:val="00254984"/>
    <w:rsid w:val="00270795"/>
    <w:rsid w:val="002B17E1"/>
    <w:rsid w:val="003228B1"/>
    <w:rsid w:val="003D341B"/>
    <w:rsid w:val="003E4872"/>
    <w:rsid w:val="0059731D"/>
    <w:rsid w:val="005A6AB8"/>
    <w:rsid w:val="005D443D"/>
    <w:rsid w:val="00681E5F"/>
    <w:rsid w:val="00711716"/>
    <w:rsid w:val="0078059A"/>
    <w:rsid w:val="007A055A"/>
    <w:rsid w:val="007E3945"/>
    <w:rsid w:val="00846A83"/>
    <w:rsid w:val="00892B0C"/>
    <w:rsid w:val="008A0DD1"/>
    <w:rsid w:val="008E2910"/>
    <w:rsid w:val="009B219D"/>
    <w:rsid w:val="009D5677"/>
    <w:rsid w:val="00A666F0"/>
    <w:rsid w:val="00A902C7"/>
    <w:rsid w:val="00A90AD7"/>
    <w:rsid w:val="00A96429"/>
    <w:rsid w:val="00AD4535"/>
    <w:rsid w:val="00AD61B9"/>
    <w:rsid w:val="00C17170"/>
    <w:rsid w:val="00C4095D"/>
    <w:rsid w:val="00C51D5C"/>
    <w:rsid w:val="00CB215A"/>
    <w:rsid w:val="00CB248D"/>
    <w:rsid w:val="00D72E92"/>
    <w:rsid w:val="00E36294"/>
    <w:rsid w:val="00EE471A"/>
    <w:rsid w:val="00F50790"/>
    <w:rsid w:val="00F8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4C5E8-7E43-4519-8CBF-5A8A1065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8B1"/>
    <w:pPr>
      <w:spacing w:after="37" w:line="358" w:lineRule="auto"/>
      <w:ind w:left="10" w:right="41" w:hanging="10"/>
      <w:jc w:val="both"/>
    </w:pPr>
    <w:rPr>
      <w:rFonts w:ascii="Candara" w:eastAsia="Candara" w:hAnsi="Candara" w:cs="Candara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3228B1"/>
    <w:pPr>
      <w:keepNext/>
      <w:keepLines/>
      <w:spacing w:after="103" w:line="267" w:lineRule="auto"/>
      <w:ind w:left="46" w:hanging="10"/>
      <w:jc w:val="center"/>
      <w:outlineLvl w:val="0"/>
    </w:pPr>
    <w:rPr>
      <w:rFonts w:ascii="Candara" w:eastAsia="Candara" w:hAnsi="Candara" w:cs="Candar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8B1"/>
    <w:rPr>
      <w:rFonts w:ascii="Candara" w:eastAsia="Candara" w:hAnsi="Candara" w:cs="Candara"/>
      <w:b/>
      <w:color w:val="000000"/>
      <w:lang w:eastAsia="pl-PL"/>
    </w:rPr>
  </w:style>
  <w:style w:type="paragraph" w:customStyle="1" w:styleId="Styl">
    <w:name w:val="Styl"/>
    <w:rsid w:val="00C171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7170"/>
    <w:pPr>
      <w:ind w:left="720"/>
      <w:contextualSpacing/>
    </w:pPr>
  </w:style>
  <w:style w:type="paragraph" w:customStyle="1" w:styleId="Bezodstpw1">
    <w:name w:val="Bez odstępów1"/>
    <w:rsid w:val="00A96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E5F"/>
    <w:rPr>
      <w:rFonts w:ascii="Segoe UI" w:eastAsia="Candara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1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D5C"/>
    <w:rPr>
      <w:rFonts w:ascii="Candara" w:eastAsia="Candara" w:hAnsi="Candara" w:cs="Candara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1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D5C"/>
    <w:rPr>
      <w:rFonts w:ascii="Candara" w:eastAsia="Candara" w:hAnsi="Candara" w:cs="Candara"/>
      <w:color w:val="000000"/>
      <w:lang w:eastAsia="pl-PL"/>
    </w:rPr>
  </w:style>
  <w:style w:type="table" w:customStyle="1" w:styleId="TableGrid">
    <w:name w:val="TableGrid"/>
    <w:rsid w:val="005D443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4</cp:revision>
  <cp:lastPrinted>2022-02-14T14:22:00Z</cp:lastPrinted>
  <dcterms:created xsi:type="dcterms:W3CDTF">2023-09-07T15:59:00Z</dcterms:created>
  <dcterms:modified xsi:type="dcterms:W3CDTF">2023-09-07T16:01:00Z</dcterms:modified>
</cp:coreProperties>
</file>